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83" w:rsidRPr="00221F8C" w:rsidRDefault="00404F83" w:rsidP="00404F83">
      <w:pPr>
        <w:pStyle w:val="3"/>
        <w:ind w:right="-81" w:firstLine="708"/>
        <w:jc w:val="both"/>
        <w:rPr>
          <w:color w:val="000000"/>
        </w:rPr>
      </w:pPr>
      <w:r w:rsidRPr="00221F8C">
        <w:rPr>
          <w:color w:val="000000"/>
        </w:rPr>
        <w:t>Отклонение    от     предельных      параметров        разрешенного     строительства, р</w:t>
      </w:r>
      <w:r w:rsidRPr="00221F8C">
        <w:rPr>
          <w:color w:val="000000"/>
        </w:rPr>
        <w:t>е</w:t>
      </w:r>
      <w:r w:rsidRPr="00221F8C">
        <w:rPr>
          <w:color w:val="000000"/>
        </w:rPr>
        <w:t>конструкции объектов капитального строительства</w:t>
      </w:r>
    </w:p>
    <w:p w:rsidR="00404F83" w:rsidRPr="00882421" w:rsidRDefault="00404F83" w:rsidP="00404F83">
      <w:pPr>
        <w:ind w:right="-81" w:firstLine="360"/>
        <w:jc w:val="both"/>
        <w:rPr>
          <w:color w:val="000000"/>
        </w:rPr>
      </w:pPr>
    </w:p>
    <w:p w:rsidR="00404F83" w:rsidRPr="00882421" w:rsidRDefault="00404F83" w:rsidP="00404F83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установлен статьей 40 Гр</w:t>
      </w:r>
      <w:r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404F83" w:rsidRPr="00882421" w:rsidRDefault="00404F83" w:rsidP="00404F83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</w:t>
      </w:r>
      <w:r w:rsidRPr="00882421">
        <w:rPr>
          <w:color w:val="000000"/>
        </w:rPr>
        <w:t>а</w:t>
      </w:r>
      <w:r w:rsidRPr="00882421">
        <w:rPr>
          <w:color w:val="000000"/>
        </w:rPr>
        <w:t>достроительным регламентом минимальных размеров земельных участков либо конфигур</w:t>
      </w:r>
      <w:r w:rsidRPr="00882421">
        <w:rPr>
          <w:color w:val="000000"/>
        </w:rPr>
        <w:t>а</w:t>
      </w:r>
      <w:r w:rsidRPr="00882421">
        <w:rPr>
          <w:color w:val="000000"/>
        </w:rPr>
        <w:t>ция, инженерно-геологические или иные характеристики которых неблагоприятны для з</w:t>
      </w:r>
      <w:r w:rsidRPr="00882421">
        <w:rPr>
          <w:color w:val="000000"/>
        </w:rPr>
        <w:t>а</w:t>
      </w:r>
      <w:r w:rsidRPr="00882421">
        <w:rPr>
          <w:color w:val="000000"/>
        </w:rPr>
        <w:t>стройки, вправе обратиться за разрешениями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тельства.</w:t>
      </w:r>
    </w:p>
    <w:p w:rsidR="00404F83" w:rsidRPr="00882421" w:rsidRDefault="00404F83" w:rsidP="00404F83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</w:t>
      </w:r>
      <w:r w:rsidRPr="00882421">
        <w:rPr>
          <w:color w:val="000000"/>
        </w:rPr>
        <w:t>а</w:t>
      </w:r>
      <w:r w:rsidRPr="00882421">
        <w:rPr>
          <w:color w:val="000000"/>
        </w:rPr>
        <w:t>стка при соблюдении требований технических регламентов, строительных норм и правил, регионал</w:t>
      </w:r>
      <w:r w:rsidRPr="00882421">
        <w:rPr>
          <w:color w:val="000000"/>
        </w:rPr>
        <w:t>ь</w:t>
      </w:r>
      <w:r w:rsidRPr="00882421">
        <w:rPr>
          <w:color w:val="000000"/>
        </w:rPr>
        <w:t xml:space="preserve">ных нормативов градостроительного проектирования Кировской области. </w:t>
      </w:r>
    </w:p>
    <w:p w:rsidR="00404F83" w:rsidRPr="00882421" w:rsidRDefault="00404F83" w:rsidP="00404F83">
      <w:pPr>
        <w:ind w:right="-81" w:firstLine="720"/>
        <w:jc w:val="both"/>
        <w:rPr>
          <w:strike/>
          <w:color w:val="000000"/>
        </w:rPr>
      </w:pPr>
      <w:r w:rsidRPr="00882421">
        <w:rPr>
          <w:color w:val="000000"/>
        </w:rPr>
        <w:t xml:space="preserve"> 3. Заинтересованное в получении разрешения на отклонение от предельных параме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404F83" w:rsidRPr="00882421" w:rsidRDefault="00404F83" w:rsidP="00404F83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4. Вопрос о предоставлении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подлежит о</w:t>
      </w:r>
      <w:r w:rsidRPr="00882421">
        <w:rPr>
          <w:color w:val="000000"/>
        </w:rPr>
        <w:t>б</w:t>
      </w:r>
      <w:r w:rsidRPr="00882421">
        <w:rPr>
          <w:color w:val="000000"/>
        </w:rPr>
        <w:t>суждению на публичных слушаниях, проводимых в соответствии с главой 4 части 1 настоящих Пр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вил. </w:t>
      </w:r>
    </w:p>
    <w:p w:rsidR="00404F83" w:rsidRPr="00882421" w:rsidRDefault="00404F83" w:rsidP="00404F83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строительства, несет физическое или юридическое лицо, заинтересованное в предоставлении такого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ния.</w:t>
      </w:r>
    </w:p>
    <w:p w:rsidR="00404F83" w:rsidRPr="00882421" w:rsidRDefault="00404F83" w:rsidP="00404F83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6.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</w:t>
      </w:r>
      <w:r w:rsidRPr="00882421">
        <w:rPr>
          <w:color w:val="000000"/>
        </w:rPr>
        <w:t>в</w:t>
      </w:r>
      <w:r w:rsidRPr="00882421">
        <w:rPr>
          <w:color w:val="000000"/>
        </w:rPr>
        <w:t>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комендаций о предоставлении такого разрешения или об отказе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 с указанием причин принятого решения и направляет указанные рекомендации гл</w:t>
      </w:r>
      <w:r w:rsidRPr="00882421">
        <w:rPr>
          <w:color w:val="000000"/>
        </w:rPr>
        <w:t>а</w:t>
      </w:r>
      <w:r w:rsidRPr="00882421">
        <w:rPr>
          <w:color w:val="000000"/>
        </w:rPr>
        <w:t>ве админист</w:t>
      </w:r>
      <w:r>
        <w:rPr>
          <w:color w:val="000000"/>
        </w:rPr>
        <w:t>рации Морозовского  сельского поселения.</w:t>
      </w:r>
      <w:r w:rsidRPr="00882421">
        <w:rPr>
          <w:color w:val="000000"/>
        </w:rPr>
        <w:t xml:space="preserve"> </w:t>
      </w:r>
      <w:proofErr w:type="gramEnd"/>
    </w:p>
    <w:p w:rsidR="00404F83" w:rsidRPr="00882421" w:rsidRDefault="00404F83" w:rsidP="00404F83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7. Глава администрации </w:t>
      </w:r>
      <w:r>
        <w:rPr>
          <w:color w:val="000000"/>
        </w:rPr>
        <w:t>Морозовского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</w:t>
      </w:r>
      <w:r w:rsidRPr="00882421">
        <w:rPr>
          <w:color w:val="000000"/>
        </w:rPr>
        <w:t>к</w:t>
      </w:r>
      <w:r w:rsidRPr="00882421">
        <w:rPr>
          <w:color w:val="000000"/>
        </w:rPr>
        <w:t>тов капитального строительства или об отказе в предоставлении такого разрешения с указанием причин прин</w:t>
      </w:r>
      <w:r w:rsidRPr="00882421">
        <w:rPr>
          <w:color w:val="000000"/>
        </w:rPr>
        <w:t>я</w:t>
      </w:r>
      <w:r w:rsidRPr="00882421">
        <w:rPr>
          <w:color w:val="000000"/>
        </w:rPr>
        <w:t>того решения.</w:t>
      </w:r>
    </w:p>
    <w:p w:rsidR="00404F83" w:rsidRPr="00882421" w:rsidRDefault="00404F83" w:rsidP="00404F83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Физическое или юридическое лицо вправе оспорить в судебном порядке 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шение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 или об отказе в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4F83"/>
    <w:rsid w:val="0013640E"/>
    <w:rsid w:val="00404F83"/>
    <w:rsid w:val="005A3767"/>
    <w:rsid w:val="0095114B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4F83"/>
    <w:pPr>
      <w:keepNext/>
      <w:ind w:right="458" w:firstLine="705"/>
      <w:jc w:val="center"/>
      <w:outlineLvl w:val="2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F83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2017-11-16T12:31:00Z</dcterms:created>
  <dcterms:modified xsi:type="dcterms:W3CDTF">2017-11-16T12:31:00Z</dcterms:modified>
</cp:coreProperties>
</file>